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50" w:rsidRPr="004A1550" w:rsidRDefault="004A1550" w:rsidP="004A15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0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eastAsia="ru-RU"/>
        </w:rPr>
        <w:t>Организация питания</w:t>
      </w:r>
    </w:p>
    <w:p w:rsidR="004A1550" w:rsidRPr="004A1550" w:rsidRDefault="004A1550" w:rsidP="004A15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0">
        <w:rPr>
          <w:rFonts w:ascii="Times New Roman" w:eastAsia="Times New Roman" w:hAnsi="Times New Roman" w:cs="Times New Roman"/>
          <w:bCs/>
          <w:i/>
          <w:spacing w:val="-5"/>
          <w:sz w:val="24"/>
          <w:szCs w:val="24"/>
          <w:lang w:eastAsia="ru-RU"/>
        </w:rPr>
        <w:t> </w:t>
      </w:r>
    </w:p>
    <w:p w:rsidR="004A1550" w:rsidRPr="004A1550" w:rsidRDefault="00835F5E" w:rsidP="004A1550">
      <w:pPr>
        <w:shd w:val="clear" w:color="auto" w:fill="FFFFFF"/>
        <w:tabs>
          <w:tab w:val="left" w:pos="1380"/>
          <w:tab w:val="center" w:pos="7283"/>
        </w:tabs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1550" w:rsidRPr="004A1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детей организов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на базе пищеблока дошкольно</w:t>
      </w:r>
      <w:r w:rsidR="004A1550" w:rsidRPr="004A15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учреждения, работающего на сырье. Доставка продуктов осуществляется по заключённым муниципальным контрактам, договорам, специализированным автотранспортом поставщика</w:t>
      </w:r>
      <w:proofErr w:type="gramStart"/>
      <w:r w:rsidR="004A1550" w:rsidRPr="004A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A1550" w:rsidRPr="004A1550" w:rsidRDefault="004A1550" w:rsidP="004A155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0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ru-RU"/>
        </w:rPr>
        <w:t> </w:t>
      </w:r>
    </w:p>
    <w:p w:rsidR="004A1550" w:rsidRPr="004A1550" w:rsidRDefault="004A1550" w:rsidP="004A155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0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ru-RU"/>
        </w:rPr>
        <w:t xml:space="preserve">Этапы многоступенчатого контроля сырья, полуфабрикатов, технологического процесса и готовой продукции </w:t>
      </w:r>
      <w:r w:rsidRPr="004A1550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 xml:space="preserve"> в пищеблоке.</w:t>
      </w:r>
    </w:p>
    <w:p w:rsidR="004A1550" w:rsidRPr="004A1550" w:rsidRDefault="004A1550" w:rsidP="004A1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0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 </w:t>
      </w:r>
    </w:p>
    <w:p w:rsidR="004A1550" w:rsidRPr="004A1550" w:rsidRDefault="004A1550" w:rsidP="004A1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0">
        <w:rPr>
          <w:rFonts w:ascii="Times New Roman" w:eastAsia="Times New Roman" w:hAnsi="Times New Roman" w:cs="Times New Roman"/>
          <w:b/>
          <w:color w:val="FF0000"/>
          <w:w w:val="105"/>
          <w:sz w:val="24"/>
          <w:szCs w:val="24"/>
          <w:lang w:eastAsia="ru-RU"/>
        </w:rPr>
        <w:t> </w:t>
      </w:r>
    </w:p>
    <w:tbl>
      <w:tblPr>
        <w:tblW w:w="1523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3089"/>
        <w:gridCol w:w="1980"/>
        <w:gridCol w:w="4680"/>
        <w:gridCol w:w="1599"/>
        <w:gridCol w:w="1641"/>
        <w:gridCol w:w="1704"/>
      </w:tblGrid>
      <w:tr w:rsidR="004A1550" w:rsidRPr="004A1550" w:rsidTr="004A1550">
        <w:trPr>
          <w:cantSplit/>
          <w:trHeight w:val="11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этапа многоступенчатого контроля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Контрольные критические точки/исполнители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Определяемые показатели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Предупреждающие действия в случае несоответствия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 контроля</w:t>
            </w:r>
          </w:p>
        </w:tc>
      </w:tr>
      <w:tr w:rsidR="004A1550" w:rsidRPr="004A1550" w:rsidTr="004A155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A1550" w:rsidRPr="004A1550" w:rsidTr="004A155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Входной контроль  показателей и безопасности  </w:t>
            </w:r>
            <w:r w:rsidRPr="004A15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каждой партии</w:t>
            </w:r>
            <w:r w:rsidRPr="004A1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поступающей   пищевой продукции</w:t>
            </w: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(контроль начинается с поступления  продукции питания на пищеблок ОУ):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550" w:rsidRPr="004A1550" w:rsidTr="004A1550"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1.1.Контроль соблюдения </w:t>
            </w: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санитарно-гигиенического режима при транспортировке сырья.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осмотр </w:t>
            </w: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транспорта, спецодежды, санитарные книжки грузчиков 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санитарных норм и правил </w:t>
            </w: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транспортировке пищевых продуктов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Санитарный </w:t>
            </w: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</w:t>
            </w: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ание поставщика о необходимости проведения санобработки транспорта.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Кладовщик, </w:t>
            </w: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медработник.</w:t>
            </w:r>
          </w:p>
        </w:tc>
      </w:tr>
      <w:tr w:rsidR="004A1550" w:rsidRPr="004A1550" w:rsidTr="004A1550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1.2.Контроль сырья, вспомогательных материалов, инвентаря, производственной тары, посуды 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приемка сырья;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приемка вспомогательных материалов, инвентаря, производственной тары, посуды, приборов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Исполнители: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Кладовщик, медработник, заведующий хозяйственной частью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к упаковке и маркировке</w:t>
            </w: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соответствие видов и наименований</w:t>
            </w: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поступающей   пищевой продукции</w:t>
            </w: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маркировке на упаковке и товарно-сопроводительной документации;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соответствие принадлежности продукции</w:t>
            </w: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партии, указанной в сопроводительной</w:t>
            </w: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документации;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-соответствие упаковки и маркировки</w:t>
            </w: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товара требованиям  </w:t>
            </w:r>
            <w:proofErr w:type="spellStart"/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государственных стандартов</w:t>
            </w: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(объем информации, наличие текста на</w:t>
            </w: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русском языке и т.д.).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Качество и безопасность поставляемого сырья подтверждаются всеми </w:t>
            </w: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необходимыми сопроводительными документами: сертификатом  соответствия или декларацией соответствия, удостоверением качества,  ветеринарным свидетельством форма № 2, ветеринарной справкой форма № 4.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поступления  пищевой продукции, журнал бракеража пищевых продуктов и продовольственного сырья. 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Приостановка приемки сырья, информирование руководства,   возврат поставщику недоброкачественных продуктов с оформлением акта.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Кладовщик, медработник </w:t>
            </w:r>
          </w:p>
        </w:tc>
      </w:tr>
      <w:tr w:rsidR="004A1550" w:rsidRPr="004A1550" w:rsidTr="004A155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1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Промежуточный контроль</w:t>
            </w: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Операционно-технологический контроль продукции на определенных этапах производственной цепочки 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рецептуры и технологии 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2.2.Контроль на этапе технологических процессов производства пищевых продуктов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Контроль качества полуфабрикатов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Контроль готовой продукции  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(органолептический и на соответствие требованиям </w:t>
            </w:r>
            <w:proofErr w:type="spellStart"/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2.3.2.1078-01 «Гигиенические требования безопасности и </w:t>
            </w: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пищевой ценности пищевых продуктов» и техническим условиям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1.Полуфабрикаты мясные, рыбные, овощные, мучные, тесто, фарши 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3.Кулинарные изделия из мяса, рыбы, птицы 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3.Супы, гарниры, соусы, холодные блюда и закуски, сладкие блюда, напитки 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Мучные кулинарные изделия (собственная выпечка)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Готовая кулинарная продукция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6.Свежие овощи, картофель, бахчевые, фрукты, ягоды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Вода питьевая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2.1.Соблюдение рецептуры, технологии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2.2.Соблюдение норм закладки сырья, соблюдение температурного режима при приготовлении и отпуске блюд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Соблюдение дневного рациона питания, наличие и использование технологических карт, выполнение натуральных норм питания, рекомендуемых объемов пищи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Лабораторный и инструментальный контроль готовой продукции и воды:  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микробиологическим показателям (приложение 2)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санитарно- химическим показателям </w:t>
            </w: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3).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Бракеражный</w:t>
            </w:r>
            <w:proofErr w:type="spellEnd"/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 готовой кулинарной продукции 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(органолептическая оценка)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и результаты лабораторных исследований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Приостановка процесса, информирование руководства, установление причины несоответствия и ее устранение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неудовлетворительных результатах лабораторных исследований продукции необходимо повторно исследовать удвоенное количество образцов, провести дополнительный контроль производства по ходу технологического процесса, сырья, полуфабрикатов, вспомогательных материалов, воды и воздуха, </w:t>
            </w: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санитарной одежды, рук работников организации, санитарно-гигиенического состояния всех рабочих помещений.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дошкольного учреждения, повара,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медработник  </w:t>
            </w:r>
          </w:p>
        </w:tc>
      </w:tr>
      <w:tr w:rsidR="004A1550" w:rsidRPr="004A1550" w:rsidTr="004A1550">
        <w:trPr>
          <w:trHeight w:val="68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санитарно-гигиенического состояния производства в производственных цехах пищеблока, буфетных каждой групповой ячейки: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правил личной гигиены,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санитарных правил и норм,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качества мойки и дезинфекции технологического оборудования, инвентаря, тары, стен, пола.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лабораторный контроль санитарно-</w:t>
            </w: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эпидемиологического режима.</w:t>
            </w:r>
            <w:r w:rsidRPr="004A1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целом вся внутренняя политика  ОУ направлена на формирование у каждого работника ответственности за качество и безопасность выпускаемой продукции.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Санитарное состояние: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одежды,  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-цеха, оборудования, инвентаря, тары, посуды,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помещений, оборудования,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-инвентаря, столовой и кухонной посуды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графиков генеральной уборки помещений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пищеблока ультрафиолетовыми бактерицидными лампами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санитарной обработки и дезинфекции оборудования, посуды и инвентаря в соответствии с требованиями </w:t>
            </w:r>
            <w:proofErr w:type="spellStart"/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маркировки оборудования и кухонного инвентаря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работников пищеблока,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графика прохождения медосмотров работниками пищеблока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санитарного гигиенического обучения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Смывы с объектов производственного оборудования, инвентаря, резервуаров, сырой продукции, тары, рук и спецодежды персонала (приложение № 4</w:t>
            </w:r>
            <w:r w:rsidRPr="004A1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 проведения санитарной обработки, журнал учёта работы бактерицидной лампы, журнал осмотра сотрудников пищеблока на гнойничковые заболевания.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здоровья работников пищеблока, личные медицинские книжки  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Приостановка процесса, информирование руководства, установление причины несоответствия и ее устранение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дошкольного учреждения, повара, медработник 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550" w:rsidRPr="004A1550" w:rsidRDefault="004A1550" w:rsidP="004A1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A1550" w:rsidRPr="004A1550" w:rsidRDefault="004A1550" w:rsidP="004A1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4A1550" w:rsidRPr="004A1550" w:rsidTr="004A1550">
        <w:trPr>
          <w:trHeight w:val="27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эффективности работы: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холодильного, 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технологического оборудования,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инженерных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 и коммуникаций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Холодильное, технологическое оборудование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Утренний обход с целью проверки исправности технологического оборудования, готовности цехов пищеблока к приготовлению пищи.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технического паспорта на оборудование, протокола испытаний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 учета неисправностей холодильного и технологического оборудования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учёта аварийных ситуаций, нарушений технологического процесса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руководства, проведение ремонтных работ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дошкольного учреждения,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медработник  </w:t>
            </w:r>
          </w:p>
        </w:tc>
      </w:tr>
      <w:tr w:rsidR="004A1550" w:rsidRPr="004A1550" w:rsidTr="004A155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температурно-влажностных режимов хранения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 товаров, сырья и полуфабрикатов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механической приточно-вытяжной вентиляции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хранения, наличие и исправность термометров в холодильниках и в складских </w:t>
            </w: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помещениях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по  соблюдению температурного режима   холодильного оборудования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руководства, проведение ремонтных работ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дошкольного учреждения, кладовщик, медработник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1550" w:rsidRPr="004A1550" w:rsidTr="004A155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A1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соблюдением условий труда работающих и ведением принятого документооборота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 рабочие места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чистой спецодежды работников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температурного режима в помещениях пищеблока 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штатного расписания пищеблоков исходя из количества  воспитанников в учреждении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охраны труда, аттестация рабочих мест, лабораторно-инструментальные исследования: замеры параметров микроклимата, освещённости, замеры уровня шума в пищеблоке (приложение № 5)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медицинской аптечки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 стирки спецодежды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с прачечной 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Штанное расписание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руководства, проведение ремонтных работ. Разработка и внедрение дополнительных мероприятий по оздоровлению условий труда и нормативных правовых актов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дошкольного учреждения,</w:t>
            </w:r>
          </w:p>
          <w:p w:rsidR="004A1550" w:rsidRPr="004A1550" w:rsidRDefault="004A1550" w:rsidP="004A15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медработник  </w:t>
            </w:r>
          </w:p>
        </w:tc>
      </w:tr>
    </w:tbl>
    <w:p w:rsidR="004A1550" w:rsidRPr="004A1550" w:rsidRDefault="004A1550" w:rsidP="004A1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0">
        <w:rPr>
          <w:rFonts w:ascii="Times New Roman" w:eastAsia="Times New Roman" w:hAnsi="Times New Roman" w:cs="Times New Roman"/>
          <w:b/>
          <w:color w:val="FF0000"/>
          <w:w w:val="105"/>
          <w:sz w:val="24"/>
          <w:szCs w:val="24"/>
          <w:lang w:eastAsia="ru-RU"/>
        </w:rPr>
        <w:t> </w:t>
      </w:r>
    </w:p>
    <w:p w:rsidR="004A1550" w:rsidRPr="004A1550" w:rsidRDefault="004A1550" w:rsidP="004A1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0">
        <w:rPr>
          <w:rFonts w:ascii="Times New Roman" w:eastAsia="Times New Roman" w:hAnsi="Times New Roman" w:cs="Times New Roman"/>
          <w:b/>
          <w:color w:val="FF0000"/>
          <w:w w:val="105"/>
          <w:sz w:val="24"/>
          <w:szCs w:val="24"/>
          <w:lang w:eastAsia="ru-RU"/>
        </w:rPr>
        <w:lastRenderedPageBreak/>
        <w:t> </w:t>
      </w:r>
      <w:r w:rsidRPr="004A1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выполнения санитарно-гигиенических требований, организация питания.</w:t>
      </w:r>
    </w:p>
    <w:p w:rsidR="004A1550" w:rsidRPr="004A1550" w:rsidRDefault="004A1550" w:rsidP="004A155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    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</w:t>
      </w:r>
      <w:proofErr w:type="gramStart"/>
      <w:r w:rsidRPr="004A15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Pr="004A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проводимые в детском саду:</w:t>
      </w:r>
    </w:p>
    <w:p w:rsidR="004A1550" w:rsidRPr="004A1550" w:rsidRDefault="004A1550" w:rsidP="004A1550">
      <w:pPr>
        <w:spacing w:before="100" w:after="24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0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4A155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 </w:t>
      </w:r>
      <w:r w:rsidRPr="004A15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осмотры персонала кухни;</w:t>
      </w:r>
    </w:p>
    <w:p w:rsidR="004A1550" w:rsidRPr="004A1550" w:rsidRDefault="004A1550" w:rsidP="004A1550">
      <w:pPr>
        <w:spacing w:before="100" w:after="24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0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4A155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 </w:t>
      </w:r>
      <w:r w:rsidRPr="004A1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продуктов питания и продовольственного сырья только с сертификатами;</w:t>
      </w:r>
    </w:p>
    <w:p w:rsidR="004A1550" w:rsidRPr="004A1550" w:rsidRDefault="004A1550" w:rsidP="004A1550">
      <w:pPr>
        <w:spacing w:before="100" w:after="24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0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4A155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 </w:t>
      </w:r>
      <w:r w:rsidRPr="004A1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готовую продукцию имеется ветеринарная справка;</w:t>
      </w:r>
    </w:p>
    <w:p w:rsidR="004A1550" w:rsidRPr="004A1550" w:rsidRDefault="004A1550" w:rsidP="004A1550">
      <w:pPr>
        <w:spacing w:before="100" w:after="24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0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4A155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 </w:t>
      </w:r>
      <w:r w:rsidRPr="004A15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журнал скоропортящихся продуктов, в которых указывается срок годности продуктов;</w:t>
      </w:r>
    </w:p>
    <w:p w:rsidR="004A1550" w:rsidRPr="004A1550" w:rsidRDefault="004A1550" w:rsidP="004A1550">
      <w:pPr>
        <w:spacing w:before="100" w:after="24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0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4A155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 </w:t>
      </w:r>
      <w:r w:rsidRPr="004A15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10 холодильных установок с разной температурой хранения с регистрацией температуры в журнале;</w:t>
      </w:r>
    </w:p>
    <w:p w:rsidR="004A1550" w:rsidRPr="004A1550" w:rsidRDefault="004A1550" w:rsidP="004A1550">
      <w:pPr>
        <w:spacing w:before="100" w:after="24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0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4A155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 </w:t>
      </w:r>
      <w:r w:rsidRPr="004A1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обработка продуктов питания: мяса, яиц, фруктов и овощей, банок;</w:t>
      </w:r>
    </w:p>
    <w:p w:rsidR="004A1550" w:rsidRPr="004A1550" w:rsidRDefault="004A1550" w:rsidP="004A1550">
      <w:pPr>
        <w:spacing w:before="100" w:after="24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0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4A155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 </w:t>
      </w:r>
      <w:r w:rsidRPr="004A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приготовления пищи используются только разрешенные продукты (исключены: майонез, </w:t>
      </w:r>
      <w:proofErr w:type="spellStart"/>
      <w:r w:rsidRPr="004A155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</w:t>
      </w:r>
      <w:proofErr w:type="gramStart"/>
      <w:r w:rsidRPr="004A1550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4A155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апиток</w:t>
      </w:r>
      <w:proofErr w:type="spellEnd"/>
      <w:r w:rsidRPr="004A1550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жевательные резинки, чипсы и т.д.)</w:t>
      </w:r>
    </w:p>
    <w:p w:rsidR="004A1550" w:rsidRPr="004A1550" w:rsidRDefault="004A1550" w:rsidP="004A1550">
      <w:pPr>
        <w:spacing w:before="100" w:after="24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0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4A155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 </w:t>
      </w:r>
      <w:proofErr w:type="spellStart"/>
      <w:r w:rsidRPr="004A155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4A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ежедневно ведется контроль закладки продуктов питания, бракераж готовой продукции;</w:t>
      </w:r>
    </w:p>
    <w:p w:rsidR="004A1550" w:rsidRPr="004A1550" w:rsidRDefault="004A1550" w:rsidP="004A1550">
      <w:pPr>
        <w:spacing w:before="100" w:after="24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0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4A155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 </w:t>
      </w:r>
      <w:r w:rsidRPr="004A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безопасные моющие средства (хозяйственное мыло + </w:t>
      </w:r>
      <w:proofErr w:type="spellStart"/>
      <w:r w:rsidRPr="004A1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кальценированная</w:t>
      </w:r>
      <w:proofErr w:type="spellEnd"/>
      <w:r w:rsidRPr="004A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сода) и дезинфицирующие средства без хлора.</w:t>
      </w:r>
    </w:p>
    <w:p w:rsidR="004A1550" w:rsidRPr="004A1550" w:rsidRDefault="004A1550" w:rsidP="004A1550">
      <w:pPr>
        <w:spacing w:before="100" w:after="24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1550" w:rsidRPr="004A1550" w:rsidRDefault="004A1550" w:rsidP="004A1550">
      <w:pPr>
        <w:spacing w:before="100" w:after="24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35F5E" w:rsidRDefault="00835F5E" w:rsidP="004A15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0"/>
          <w:lang w:eastAsia="ru-RU"/>
        </w:rPr>
      </w:pPr>
    </w:p>
    <w:p w:rsidR="0028146F" w:rsidRDefault="0028146F"/>
    <w:sectPr w:rsidR="0028146F" w:rsidSect="004A15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550"/>
    <w:rsid w:val="00055340"/>
    <w:rsid w:val="00074205"/>
    <w:rsid w:val="00150BDE"/>
    <w:rsid w:val="0028146F"/>
    <w:rsid w:val="00292317"/>
    <w:rsid w:val="004A1550"/>
    <w:rsid w:val="0059621F"/>
    <w:rsid w:val="0064140A"/>
    <w:rsid w:val="00835F5E"/>
    <w:rsid w:val="0091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6F"/>
  </w:style>
  <w:style w:type="paragraph" w:styleId="1">
    <w:name w:val="heading 1"/>
    <w:basedOn w:val="a"/>
    <w:link w:val="10"/>
    <w:uiPriority w:val="9"/>
    <w:qFormat/>
    <w:rsid w:val="004A1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1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15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A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A1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A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A1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A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5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2014-11-05T07:20:00Z</cp:lastPrinted>
  <dcterms:created xsi:type="dcterms:W3CDTF">2014-10-31T07:03:00Z</dcterms:created>
  <dcterms:modified xsi:type="dcterms:W3CDTF">2014-11-10T07:14:00Z</dcterms:modified>
</cp:coreProperties>
</file>